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5</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5</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kinsoku/>
        <w:wordWrap/>
        <w:overflowPunct w:val="0"/>
        <w:topLinePunct w:val="0"/>
        <w:autoSpaceDE/>
        <w:autoSpaceDN/>
        <w:bidi w:val="0"/>
        <w:adjustRightInd/>
        <w:snapToGrid w:val="0"/>
        <w:spacing w:line="560" w:lineRule="exact"/>
        <w:textAlignment w:val="auto"/>
        <w:rPr>
          <w:rFonts w:ascii="黑体" w:eastAsia="黑体"/>
          <w:sz w:val="32"/>
          <w:szCs w:val="32"/>
        </w:rPr>
      </w:pPr>
      <w:r>
        <w:rPr>
          <w:rFonts w:hint="eastAsia" w:ascii="黑体" w:eastAsia="黑体"/>
          <w:sz w:val="32"/>
          <w:szCs w:val="32"/>
        </w:rPr>
        <w:t>一、重要讲话等</w:t>
      </w:r>
    </w:p>
    <w:p w14:paraId="6FD7C586">
      <w:pPr>
        <w:overflowPunct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rPr>
        <w:t>习近平在俄罗斯媒体发表署名文章</w:t>
      </w:r>
    </w:p>
    <w:p w14:paraId="4FBFEA6B">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eastAsia="zh-CN"/>
        </w:rPr>
      </w:pPr>
      <w:r>
        <w:rPr>
          <w:rStyle w:val="15"/>
          <w:rFonts w:hint="eastAsia" w:ascii="仿宋" w:hAnsi="仿宋" w:eastAsia="仿宋" w:cs="Times New Roman"/>
          <w:sz w:val="32"/>
          <w:szCs w:val="32"/>
          <w:highlight w:val="none"/>
          <w:lang w:eastAsia="zh-CN"/>
        </w:rPr>
        <w:fldChar w:fldCharType="begin"/>
      </w:r>
      <w:r>
        <w:rPr>
          <w:rStyle w:val="15"/>
          <w:rFonts w:hint="eastAsia" w:ascii="仿宋" w:hAnsi="仿宋" w:eastAsia="仿宋" w:cs="Times New Roman"/>
          <w:sz w:val="32"/>
          <w:szCs w:val="32"/>
          <w:highlight w:val="none"/>
          <w:lang w:eastAsia="zh-CN"/>
        </w:rPr>
        <w:instrText xml:space="preserve"> HYPERLINK "https://www.12371.cn/2025/05/07/ARTI1746595375913883.shtml" </w:instrText>
      </w:r>
      <w:r>
        <w:rPr>
          <w:rStyle w:val="15"/>
          <w:rFonts w:hint="eastAsia" w:ascii="仿宋" w:hAnsi="仿宋" w:eastAsia="仿宋" w:cs="Times New Roman"/>
          <w:sz w:val="32"/>
          <w:szCs w:val="32"/>
          <w:highlight w:val="none"/>
          <w:lang w:eastAsia="zh-CN"/>
        </w:rPr>
        <w:fldChar w:fldCharType="separate"/>
      </w:r>
      <w:r>
        <w:rPr>
          <w:rStyle w:val="15"/>
          <w:rFonts w:hint="eastAsia" w:ascii="仿宋" w:hAnsi="仿宋" w:eastAsia="仿宋" w:cs="Times New Roman"/>
          <w:sz w:val="32"/>
          <w:szCs w:val="32"/>
          <w:highlight w:val="none"/>
          <w:lang w:eastAsia="zh-CN"/>
        </w:rPr>
        <w:t>https://www.12371.cn/2025/05/07/ARTI1746595375913883.shtml</w:t>
      </w:r>
      <w:r>
        <w:rPr>
          <w:rStyle w:val="15"/>
          <w:rFonts w:hint="eastAsia" w:ascii="仿宋" w:hAnsi="仿宋" w:eastAsia="仿宋" w:cs="Times New Roman"/>
          <w:sz w:val="32"/>
          <w:szCs w:val="32"/>
          <w:highlight w:val="none"/>
          <w:lang w:eastAsia="zh-CN"/>
        </w:rPr>
        <w:fldChar w:fldCharType="end"/>
      </w:r>
    </w:p>
    <w:p w14:paraId="080948F7">
      <w:pPr>
        <w:overflowPunct w:val="0"/>
        <w:snapToGrid w:val="0"/>
        <w:spacing w:line="240" w:lineRule="auto"/>
        <w:jc w:val="right"/>
        <w:rPr>
          <w:rFonts w:hint="eastAsia" w:ascii="仿宋" w:hAnsi="仿宋" w:eastAsia="仿宋"/>
          <w:sz w:val="32"/>
          <w:szCs w:val="32"/>
          <w:lang w:val="en-US" w:eastAsia="zh-CN"/>
        </w:rPr>
      </w:pPr>
      <w:r>
        <w:rPr>
          <w:rFonts w:ascii="宋体" w:hAnsi="宋体" w:eastAsia="宋体" w:cs="宋体"/>
          <w:sz w:val="24"/>
          <w:szCs w:val="24"/>
        </w:rPr>
        <w:drawing>
          <wp:inline distT="0" distB="0" distL="114300" distR="114300">
            <wp:extent cx="1027430" cy="957580"/>
            <wp:effectExtent l="0" t="0" r="1270" b="13970"/>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5"/>
                    <a:stretch>
                      <a:fillRect/>
                    </a:stretch>
                  </pic:blipFill>
                  <pic:spPr>
                    <a:xfrm>
                      <a:off x="0" y="0"/>
                      <a:ext cx="1027430" cy="957580"/>
                    </a:xfrm>
                    <a:prstGeom prst="rect">
                      <a:avLst/>
                    </a:prstGeom>
                    <a:noFill/>
                    <a:ln w="9525">
                      <a:noFill/>
                    </a:ln>
                  </pic:spPr>
                </pic:pic>
              </a:graphicData>
            </a:graphic>
          </wp:inline>
        </w:drawing>
      </w:r>
    </w:p>
    <w:p w14:paraId="798411D1">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2.习近平在中拉论坛第四届部长级会议开幕式的主旨讲话（全文）</w:t>
      </w:r>
    </w:p>
    <w:p w14:paraId="78064C0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eastAsia="zh-CN"/>
        </w:rPr>
      </w:pPr>
      <w:r>
        <w:rPr>
          <w:rStyle w:val="15"/>
          <w:rFonts w:hint="eastAsia" w:ascii="仿宋" w:hAnsi="仿宋" w:eastAsia="仿宋" w:cs="Times New Roman"/>
          <w:sz w:val="32"/>
          <w:szCs w:val="32"/>
          <w:highlight w:val="none"/>
          <w:lang w:eastAsia="zh-CN"/>
        </w:rPr>
        <w:fldChar w:fldCharType="begin"/>
      </w:r>
      <w:r>
        <w:rPr>
          <w:rStyle w:val="15"/>
          <w:rFonts w:hint="eastAsia" w:ascii="仿宋" w:hAnsi="仿宋" w:eastAsia="仿宋" w:cs="Times New Roman"/>
          <w:sz w:val="32"/>
          <w:szCs w:val="32"/>
          <w:highlight w:val="none"/>
          <w:lang w:eastAsia="zh-CN"/>
        </w:rPr>
        <w:instrText xml:space="preserve"> HYPERLINK "https://www.12371.cn/2025/05/13/ARTI1747115505054103.shtml" </w:instrText>
      </w:r>
      <w:r>
        <w:rPr>
          <w:rStyle w:val="15"/>
          <w:rFonts w:hint="eastAsia" w:ascii="仿宋" w:hAnsi="仿宋" w:eastAsia="仿宋" w:cs="Times New Roman"/>
          <w:sz w:val="32"/>
          <w:szCs w:val="32"/>
          <w:highlight w:val="none"/>
          <w:lang w:eastAsia="zh-CN"/>
        </w:rPr>
        <w:fldChar w:fldCharType="separate"/>
      </w:r>
      <w:r>
        <w:rPr>
          <w:rStyle w:val="15"/>
          <w:rFonts w:hint="eastAsia" w:ascii="仿宋" w:hAnsi="仿宋" w:eastAsia="仿宋" w:cs="Times New Roman"/>
          <w:sz w:val="32"/>
          <w:szCs w:val="32"/>
          <w:highlight w:val="none"/>
          <w:lang w:eastAsia="zh-CN"/>
        </w:rPr>
        <w:t>https://www.12371.cn/2025/05/13/ARTI1747115505054103.shtml</w:t>
      </w:r>
      <w:r>
        <w:rPr>
          <w:rStyle w:val="15"/>
          <w:rFonts w:hint="eastAsia" w:ascii="仿宋" w:hAnsi="仿宋" w:eastAsia="仿宋" w:cs="Times New Roman"/>
          <w:sz w:val="32"/>
          <w:szCs w:val="32"/>
          <w:highlight w:val="none"/>
          <w:lang w:eastAsia="zh-CN"/>
        </w:rPr>
        <w:fldChar w:fldCharType="end"/>
      </w:r>
    </w:p>
    <w:p w14:paraId="77FF8891">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Fonts w:hint="eastAsia" w:ascii="仿宋" w:hAnsi="仿宋" w:eastAsia="仿宋"/>
          <w:sz w:val="32"/>
          <w:szCs w:val="32"/>
          <w:highlight w:val="none"/>
          <w:lang w:val="en-US" w:eastAsia="zh-CN"/>
        </w:rPr>
      </w:pPr>
      <w:r>
        <w:rPr>
          <w:rFonts w:ascii="宋体" w:hAnsi="宋体" w:eastAsia="宋体" w:cs="宋体"/>
          <w:sz w:val="24"/>
          <w:szCs w:val="24"/>
        </w:rPr>
        <w:drawing>
          <wp:inline distT="0" distB="0" distL="114300" distR="114300">
            <wp:extent cx="965835" cy="899795"/>
            <wp:effectExtent l="0" t="0" r="5715" b="14605"/>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10669115">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3.习近平在河南考察时强调 坚定信心推动高质量发展高效能治理 奋力谱写中原大地推进中国式现代化新篇章</w:t>
      </w:r>
    </w:p>
    <w:p w14:paraId="2D722D18">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"https://www.12371.cn/2025/05/20/ARTI1747726148050332.shtml"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https://www.12371.cn/2025/05/20/ARTI1747726148050332.shtml</w:t>
      </w:r>
      <w:r>
        <w:rPr>
          <w:rFonts w:hint="eastAsia" w:ascii="仿宋" w:hAnsi="仿宋" w:eastAsia="仿宋"/>
          <w:sz w:val="32"/>
          <w:szCs w:val="32"/>
          <w:lang w:val="en-US" w:eastAsia="zh-CN"/>
        </w:rPr>
        <w:fldChar w:fldCharType="end"/>
      </w:r>
    </w:p>
    <w:p w14:paraId="4F1BA810">
      <w:pPr>
        <w:overflowPunct w:val="0"/>
        <w:snapToGrid w:val="0"/>
        <w:spacing w:line="240" w:lineRule="auto"/>
        <w:ind w:firstLine="480" w:firstLineChars="200"/>
        <w:jc w:val="right"/>
        <w:rPr>
          <w:rFonts w:hint="eastAsia" w:ascii="仿宋" w:hAnsi="仿宋" w:eastAsia="仿宋"/>
          <w:sz w:val="32"/>
          <w:szCs w:val="32"/>
          <w:lang w:val="en-US" w:eastAsia="zh-CN"/>
        </w:rPr>
      </w:pPr>
      <w:r>
        <w:rPr>
          <w:rFonts w:ascii="宋体" w:hAnsi="宋体" w:eastAsia="宋体" w:cs="宋体"/>
          <w:sz w:val="24"/>
          <w:szCs w:val="24"/>
        </w:rPr>
        <w:drawing>
          <wp:inline distT="0" distB="0" distL="114300" distR="114300">
            <wp:extent cx="994410" cy="926465"/>
            <wp:effectExtent l="0" t="0" r="15240" b="6985"/>
            <wp:docPr id="1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IMG_256"/>
                    <pic:cNvPicPr>
                      <a:picLocks noChangeAspect="1"/>
                    </pic:cNvPicPr>
                  </pic:nvPicPr>
                  <pic:blipFill>
                    <a:blip r:embed="rId7"/>
                    <a:stretch>
                      <a:fillRect/>
                    </a:stretch>
                  </pic:blipFill>
                  <pic:spPr>
                    <a:xfrm>
                      <a:off x="0" y="0"/>
                      <a:ext cx="994410" cy="926465"/>
                    </a:xfrm>
                    <a:prstGeom prst="rect">
                      <a:avLst/>
                    </a:prstGeom>
                    <a:noFill/>
                    <a:ln w="9525">
                      <a:noFill/>
                    </a:ln>
                  </pic:spPr>
                </pic:pic>
              </a:graphicData>
            </a:graphic>
          </wp:inline>
        </w:drawing>
      </w:r>
    </w:p>
    <w:p w14:paraId="2449E7A0">
      <w:pPr>
        <w:numPr>
          <w:ilvl w:val="0"/>
          <w:numId w:val="0"/>
        </w:numPr>
        <w:overflowPunct w:val="0"/>
        <w:spacing w:line="520" w:lineRule="exact"/>
        <w:rPr>
          <w:rFonts w:ascii="黑体" w:hAnsi="黑体" w:eastAsia="黑体"/>
          <w:sz w:val="32"/>
          <w:szCs w:val="32"/>
        </w:rPr>
      </w:pPr>
    </w:p>
    <w:p w14:paraId="1F168C52">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4.习近平致复旦大学建校120周年的贺信</w:t>
      </w:r>
    </w:p>
    <w:p w14:paraId="5C5E7253">
      <w:pPr>
        <w:overflowPunct w:val="0"/>
        <w:snapToGrid w:val="0"/>
        <w:spacing w:line="560" w:lineRule="exact"/>
        <w:ind w:firstLine="640" w:firstLineChars="200"/>
        <w:rPr>
          <w:rStyle w:val="15"/>
          <w:rFonts w:hint="eastAsia" w:ascii="仿宋" w:hAnsi="仿宋" w:eastAsia="仿宋" w:cs="Times New Roman"/>
          <w:sz w:val="32"/>
          <w:szCs w:val="32"/>
          <w:lang w:val="en-US" w:eastAsia="zh-CN"/>
        </w:rPr>
      </w:pPr>
      <w:r>
        <w:rPr>
          <w:rStyle w:val="15"/>
          <w:rFonts w:hint="eastAsia" w:ascii="仿宋" w:hAnsi="仿宋" w:eastAsia="仿宋" w:cs="Times New Roman"/>
          <w:sz w:val="32"/>
          <w:szCs w:val="32"/>
          <w:lang w:val="en-US" w:eastAsia="zh-CN"/>
        </w:rPr>
        <w:fldChar w:fldCharType="begin"/>
      </w:r>
      <w:r>
        <w:rPr>
          <w:rStyle w:val="15"/>
          <w:rFonts w:hint="eastAsia" w:ascii="仿宋" w:hAnsi="仿宋" w:eastAsia="仿宋" w:cs="Times New Roman"/>
          <w:sz w:val="32"/>
          <w:szCs w:val="32"/>
          <w:lang w:val="en-US" w:eastAsia="zh-CN"/>
        </w:rPr>
        <w:instrText xml:space="preserve"> HYPERLINK "https://www.12371.cn/2025/05/26/ARTI1748230215389227.shtml" </w:instrText>
      </w:r>
      <w:r>
        <w:rPr>
          <w:rStyle w:val="15"/>
          <w:rFonts w:hint="eastAsia" w:ascii="仿宋" w:hAnsi="仿宋" w:eastAsia="仿宋" w:cs="Times New Roman"/>
          <w:sz w:val="32"/>
          <w:szCs w:val="32"/>
          <w:lang w:val="en-US" w:eastAsia="zh-CN"/>
        </w:rPr>
        <w:fldChar w:fldCharType="separate"/>
      </w:r>
      <w:r>
        <w:rPr>
          <w:rStyle w:val="15"/>
          <w:rFonts w:hint="eastAsia" w:ascii="仿宋" w:hAnsi="仿宋" w:eastAsia="仿宋" w:cs="Times New Roman"/>
          <w:sz w:val="32"/>
          <w:szCs w:val="32"/>
          <w:lang w:val="en-US" w:eastAsia="zh-CN"/>
        </w:rPr>
        <w:t>https://www.12371.cn/2025/05/26/ARTI1748230215389227.shtml</w:t>
      </w:r>
      <w:r>
        <w:rPr>
          <w:rStyle w:val="15"/>
          <w:rFonts w:hint="eastAsia" w:ascii="仿宋" w:hAnsi="仿宋" w:eastAsia="仿宋" w:cs="Times New Roman"/>
          <w:sz w:val="32"/>
          <w:szCs w:val="32"/>
          <w:lang w:val="en-US" w:eastAsia="zh-CN"/>
        </w:rPr>
        <w:fldChar w:fldCharType="end"/>
      </w:r>
    </w:p>
    <w:p w14:paraId="0FD3A4C5">
      <w:pPr>
        <w:overflowPunct w:val="0"/>
        <w:snapToGrid w:val="0"/>
        <w:spacing w:line="240" w:lineRule="auto"/>
        <w:ind w:firstLine="480" w:firstLineChars="200"/>
        <w:jc w:val="right"/>
        <w:rPr>
          <w:rFonts w:hint="eastAsia" w:ascii="黑体" w:hAnsi="黑体" w:eastAsia="黑体"/>
          <w:sz w:val="32"/>
          <w:szCs w:val="32"/>
        </w:rPr>
      </w:pPr>
      <w:r>
        <w:rPr>
          <w:rFonts w:ascii="宋体" w:hAnsi="宋体" w:eastAsia="宋体" w:cs="宋体"/>
          <w:sz w:val="24"/>
          <w:szCs w:val="24"/>
        </w:rPr>
        <w:drawing>
          <wp:inline distT="0" distB="0" distL="114300" distR="114300">
            <wp:extent cx="1073150" cy="1000125"/>
            <wp:effectExtent l="0" t="0" r="12700" b="9525"/>
            <wp:docPr id="20"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descr="IMG_256"/>
                    <pic:cNvPicPr>
                      <a:picLocks noChangeAspect="1"/>
                    </pic:cNvPicPr>
                  </pic:nvPicPr>
                  <pic:blipFill>
                    <a:blip r:embed="rId8"/>
                    <a:stretch>
                      <a:fillRect/>
                    </a:stretch>
                  </pic:blipFill>
                  <pic:spPr>
                    <a:xfrm>
                      <a:off x="0" y="0"/>
                      <a:ext cx="1073150" cy="1000125"/>
                    </a:xfrm>
                    <a:prstGeom prst="rect">
                      <a:avLst/>
                    </a:prstGeom>
                    <a:noFill/>
                    <a:ln w="9525">
                      <a:noFill/>
                    </a:ln>
                  </pic:spPr>
                </pic:pic>
              </a:graphicData>
            </a:graphic>
          </wp:inline>
        </w:drawing>
      </w:r>
    </w:p>
    <w:p w14:paraId="19759A3D">
      <w:pPr>
        <w:numPr>
          <w:ilvl w:val="0"/>
          <w:numId w:val="0"/>
        </w:numPr>
        <w:overflowPunct w:val="0"/>
        <w:spacing w:line="520" w:lineRule="exact"/>
        <w:rPr>
          <w:rFonts w:hint="eastAsia" w:ascii="黑体" w:hAnsi="黑体" w:eastAsia="黑体"/>
          <w:sz w:val="32"/>
          <w:szCs w:val="32"/>
        </w:rPr>
      </w:pPr>
    </w:p>
    <w:p w14:paraId="346D3E0B">
      <w:pPr>
        <w:numPr>
          <w:ilvl w:val="0"/>
          <w:numId w:val="0"/>
        </w:numPr>
        <w:overflowPunct w:val="0"/>
        <w:spacing w:line="520" w:lineRule="exact"/>
        <w:rPr>
          <w:rFonts w:ascii="黑体" w:hAnsi="黑体" w:eastAsia="黑体"/>
          <w:sz w:val="32"/>
          <w:szCs w:val="32"/>
        </w:rPr>
      </w:pPr>
      <w:r>
        <w:rPr>
          <w:rFonts w:ascii="黑体" w:hAnsi="黑体" w:eastAsia="黑体"/>
          <w:sz w:val="32"/>
          <w:szCs w:val="32"/>
        </w:rPr>
        <w:t>二、理论文章</w:t>
      </w:r>
    </w:p>
    <w:p w14:paraId="60CBAD45">
      <w:pPr>
        <w:pStyle w:val="2"/>
        <w:keepNext w:val="0"/>
        <w:keepLines w:val="0"/>
        <w:widowControl/>
        <w:suppressLineNumbers w:val="0"/>
        <w:shd w:val="clear" w:fill="FFFFFF"/>
        <w:spacing w:before="450" w:beforeAutospacing="0" w:after="0" w:afterAutospacing="0" w:line="18" w:lineRule="atLeast"/>
        <w:ind w:left="0" w:right="0" w:firstLine="0"/>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w:t>
      </w:r>
      <w:r>
        <w:rPr>
          <w:rFonts w:hint="eastAsia" w:ascii="仿宋" w:hAnsi="仿宋" w:eastAsia="仿宋"/>
          <w:b w:val="0"/>
          <w:bCs w:val="0"/>
          <w:sz w:val="32"/>
          <w:szCs w:val="32"/>
          <w:highlight w:val="none"/>
          <w:lang w:val="en-US" w:eastAsia="zh-CN"/>
        </w:rPr>
        <w:t>《求是》2025年第9期</w:t>
      </w:r>
      <w:r>
        <w:rPr>
          <w:rFonts w:hint="eastAsia" w:ascii="仿宋" w:hAnsi="仿宋" w:eastAsia="仿宋" w:cstheme="minorBidi"/>
          <w:b w:val="0"/>
          <w:bCs w:val="0"/>
          <w:kern w:val="2"/>
          <w:sz w:val="32"/>
          <w:szCs w:val="32"/>
          <w:highlight w:val="none"/>
          <w:lang w:val="en-US" w:eastAsia="zh-CN" w:bidi="ar-SA"/>
        </w:rPr>
        <w:t>：</w:t>
      </w:r>
      <w:r>
        <w:rPr>
          <w:rFonts w:hint="eastAsia" w:ascii="仿宋" w:hAnsi="仿宋" w:eastAsia="仿宋"/>
          <w:b w:val="0"/>
          <w:bCs w:val="0"/>
          <w:sz w:val="32"/>
          <w:szCs w:val="32"/>
          <w:highlight w:val="none"/>
          <w:lang w:val="en-US" w:eastAsia="zh-CN"/>
        </w:rPr>
        <w:t>习近平：</w:t>
      </w:r>
      <w:r>
        <w:rPr>
          <w:rFonts w:hint="eastAsia" w:ascii="仿宋" w:hAnsi="仿宋" w:eastAsia="仿宋" w:cstheme="minorBidi"/>
          <w:b w:val="0"/>
          <w:bCs w:val="0"/>
          <w:kern w:val="2"/>
          <w:sz w:val="32"/>
          <w:szCs w:val="32"/>
          <w:highlight w:val="none"/>
          <w:lang w:val="en-US" w:eastAsia="zh-CN" w:bidi="ar-SA"/>
        </w:rPr>
        <w:t>激励新时代青年在中国式现代化建设中挺膺担当</w:t>
      </w:r>
    </w:p>
    <w:p w14:paraId="61E527E6">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640" w:firstLineChars="200"/>
        <w:jc w:val="left"/>
        <w:textAlignment w:val="auto"/>
        <w:rPr>
          <w:rFonts w:hint="eastAsia" w:ascii="仿宋" w:hAnsi="仿宋" w:eastAsia="仿宋"/>
          <w:sz w:val="32"/>
          <w:szCs w:val="32"/>
          <w:highlight w:val="none"/>
          <w:lang w:val="en-US" w:eastAsia="zh-CN"/>
        </w:rPr>
      </w:pPr>
      <w:r>
        <w:rPr>
          <w:rStyle w:val="15"/>
          <w:rFonts w:hint="eastAsia" w:ascii="仿宋" w:hAnsi="仿宋" w:eastAsia="仿宋" w:cs="Times New Roman"/>
          <w:sz w:val="32"/>
          <w:szCs w:val="32"/>
          <w:highlight w:val="none"/>
          <w:lang w:val="en-US" w:eastAsia="zh-CN"/>
        </w:rPr>
        <w:t>https://www.qstheory.cn/20250429/15d649b7b172477abc9d201b81b78afd/c.html</w:t>
      </w:r>
    </w:p>
    <w:p w14:paraId="6AE32DA6">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Fonts w:hint="eastAsia" w:ascii="仿宋" w:hAnsi="仿宋" w:eastAsia="仿宋"/>
          <w:sz w:val="32"/>
          <w:szCs w:val="32"/>
          <w:highlight w:val="none"/>
          <w:lang w:val="en-US" w:eastAsia="zh-CN"/>
        </w:rPr>
      </w:pPr>
      <w:r>
        <w:rPr>
          <w:rFonts w:ascii="宋体" w:hAnsi="宋体" w:eastAsia="宋体" w:cs="宋体"/>
          <w:sz w:val="24"/>
          <w:szCs w:val="24"/>
        </w:rPr>
        <w:drawing>
          <wp:inline distT="0" distB="0" distL="114300" distR="114300">
            <wp:extent cx="1311275" cy="1311275"/>
            <wp:effectExtent l="0" t="0" r="3175" b="3175"/>
            <wp:docPr id="1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IMG_256"/>
                    <pic:cNvPicPr>
                      <a:picLocks noChangeAspect="1"/>
                    </pic:cNvPicPr>
                  </pic:nvPicPr>
                  <pic:blipFill>
                    <a:blip r:embed="rId9"/>
                    <a:stretch>
                      <a:fillRect/>
                    </a:stretch>
                  </pic:blipFill>
                  <pic:spPr>
                    <a:xfrm>
                      <a:off x="0" y="0"/>
                      <a:ext cx="1311275" cy="1311275"/>
                    </a:xfrm>
                    <a:prstGeom prst="rect">
                      <a:avLst/>
                    </a:prstGeom>
                    <a:noFill/>
                    <a:ln w="9525">
                      <a:noFill/>
                    </a:ln>
                  </pic:spPr>
                </pic:pic>
              </a:graphicData>
            </a:graphic>
          </wp:inline>
        </w:drawing>
      </w:r>
    </w:p>
    <w:p w14:paraId="5C694C57">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2.《求是》2025年第10期：习近平：锲而不舍落实中央八项规定精神，以优良党风引领社风民风</w:t>
      </w:r>
    </w:p>
    <w:p w14:paraId="557CE7B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黑体" w:hAnsi="黑体" w:eastAsia="黑体"/>
          <w:sz w:val="32"/>
          <w:szCs w:val="32"/>
        </w:rPr>
      </w:pPr>
      <w:r>
        <w:rPr>
          <w:rStyle w:val="15"/>
          <w:rFonts w:hint="eastAsia" w:ascii="仿宋" w:hAnsi="仿宋" w:eastAsia="仿宋" w:cs="Times New Roman"/>
          <w:sz w:val="32"/>
          <w:szCs w:val="32"/>
          <w:highlight w:val="none"/>
          <w:lang w:val="en-US" w:eastAsia="zh-CN"/>
        </w:rPr>
        <w:t>https://www.qstheory.cn/20250515/d54e035d9df6444f91dea19e8e74c543/c.html</w:t>
      </w:r>
    </w:p>
    <w:p w14:paraId="56DE1072">
      <w:pPr>
        <w:overflowPunct w:val="0"/>
        <w:spacing w:line="240" w:lineRule="auto"/>
        <w:jc w:val="right"/>
        <w:rPr>
          <w:rFonts w:hint="eastAsia" w:ascii="黑体" w:hAnsi="黑体" w:eastAsia="黑体"/>
          <w:sz w:val="32"/>
          <w:szCs w:val="32"/>
        </w:rPr>
      </w:pPr>
      <w:r>
        <w:rPr>
          <w:rFonts w:ascii="宋体" w:hAnsi="宋体" w:eastAsia="宋体" w:cs="宋体"/>
          <w:sz w:val="24"/>
          <w:szCs w:val="24"/>
        </w:rPr>
        <w:drawing>
          <wp:inline distT="0" distB="0" distL="114300" distR="114300">
            <wp:extent cx="1227455" cy="1227455"/>
            <wp:effectExtent l="0" t="0" r="10795" b="10795"/>
            <wp:docPr id="1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IMG_256"/>
                    <pic:cNvPicPr>
                      <a:picLocks noChangeAspect="1"/>
                    </pic:cNvPicPr>
                  </pic:nvPicPr>
                  <pic:blipFill>
                    <a:blip r:embed="rId10"/>
                    <a:stretch>
                      <a:fillRect/>
                    </a:stretch>
                  </pic:blipFill>
                  <pic:spPr>
                    <a:xfrm>
                      <a:off x="0" y="0"/>
                      <a:ext cx="1227455" cy="1227455"/>
                    </a:xfrm>
                    <a:prstGeom prst="rect">
                      <a:avLst/>
                    </a:prstGeom>
                    <a:noFill/>
                    <a:ln w="9525">
                      <a:noFill/>
                    </a:ln>
                  </pic:spPr>
                </pic:pic>
              </a:graphicData>
            </a:graphic>
          </wp:inline>
        </w:drawing>
      </w: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p w14:paraId="7AACC281">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1.用创造拥抱新时代 以奋斗铸就新辉煌——习近平总书记在庆祝中华全国总工会成立100周年暨全国劳动模范和先进工作者表彰大会发表的重要讲话引发热烈反响</w:t>
      </w:r>
    </w:p>
    <w:p w14:paraId="0EB045D1">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480" w:firstLineChars="200"/>
        <w:jc w:val="left"/>
        <w:textAlignment w:val="auto"/>
        <w:rPr>
          <w:rStyle w:val="15"/>
          <w:rFonts w:hint="eastAsia" w:ascii="仿宋" w:hAnsi="仿宋" w:eastAsia="仿宋" w:cs="Times New Roman"/>
          <w:sz w:val="32"/>
          <w:szCs w:val="32"/>
          <w:highlight w:val="none"/>
          <w:lang w:val="en-US" w:eastAsia="zh-CN"/>
        </w:rPr>
      </w:pPr>
      <w:r>
        <w:rPr>
          <w:rFonts w:ascii="宋体" w:hAnsi="宋体" w:eastAsia="宋体" w:cs="宋体"/>
          <w:sz w:val="24"/>
          <w:szCs w:val="24"/>
        </w:rPr>
        <w:drawing>
          <wp:anchor distT="0" distB="0" distL="114300" distR="114300" simplePos="0" relativeHeight="251659264" behindDoc="1" locked="0" layoutInCell="1" allowOverlap="1">
            <wp:simplePos x="0" y="0"/>
            <wp:positionH relativeFrom="column">
              <wp:posOffset>4187190</wp:posOffset>
            </wp:positionH>
            <wp:positionV relativeFrom="paragraph">
              <wp:posOffset>659130</wp:posOffset>
            </wp:positionV>
            <wp:extent cx="1017905" cy="1017905"/>
            <wp:effectExtent l="0" t="0" r="1270" b="1270"/>
            <wp:wrapTight wrapText="bothSides">
              <wp:wrapPolygon>
                <wp:start x="0" y="0"/>
                <wp:lineTo x="0" y="21425"/>
                <wp:lineTo x="21425" y="21425"/>
                <wp:lineTo x="21425" y="0"/>
                <wp:lineTo x="0" y="0"/>
              </wp:wrapPolygon>
            </wp:wrapTight>
            <wp:docPr id="25"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descr="IMG_256"/>
                    <pic:cNvPicPr>
                      <a:picLocks noChangeAspect="1"/>
                    </pic:cNvPicPr>
                  </pic:nvPicPr>
                  <pic:blipFill>
                    <a:blip r:embed="rId11"/>
                    <a:stretch>
                      <a:fillRect/>
                    </a:stretch>
                  </pic:blipFill>
                  <pic:spPr>
                    <a:xfrm>
                      <a:off x="0" y="0"/>
                      <a:ext cx="1017905" cy="1017905"/>
                    </a:xfrm>
                    <a:prstGeom prst="rect">
                      <a:avLst/>
                    </a:prstGeom>
                    <a:noFill/>
                    <a:ln w="9525">
                      <a:noFill/>
                    </a:ln>
                  </pic:spPr>
                </pic:pic>
              </a:graphicData>
            </a:graphic>
          </wp:anchor>
        </w:drawing>
      </w:r>
      <w:r>
        <w:rPr>
          <w:rStyle w:val="15"/>
          <w:rFonts w:hint="eastAsia" w:ascii="仿宋" w:hAnsi="仿宋" w:eastAsia="仿宋" w:cs="Times New Roman"/>
          <w:sz w:val="32"/>
          <w:szCs w:val="32"/>
          <w:highlight w:val="none"/>
          <w:lang w:val="en-US" w:eastAsia="zh-CN"/>
        </w:rPr>
        <w:t>https://tv.cctv.com/2025/05/01/VIDEpwGmI4kvP38Tmm4Cl9Ta250501.shtml?spm=C31267.PXDaChrrDGdt.EbD5Beq0unIQ.7</w:t>
      </w:r>
    </w:p>
    <w:p w14:paraId="0D696D58">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color w:val="000000" w:themeColor="text1"/>
          <w:sz w:val="32"/>
          <w:szCs w:val="32"/>
          <w:highlight w:val="yellow"/>
          <w:u w:val="none"/>
          <w:lang w:val="en-US" w:eastAsia="zh-CN"/>
          <w14:textFill>
            <w14:solidFill>
              <w14:schemeClr w14:val="tx1"/>
            </w14:solidFill>
          </w14:textFill>
        </w:rPr>
      </w:pPr>
    </w:p>
    <w:p w14:paraId="63C97E72">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color w:val="000000" w:themeColor="text1"/>
          <w:sz w:val="32"/>
          <w:szCs w:val="32"/>
          <w:highlight w:val="none"/>
          <w:u w:val="none"/>
          <w:lang w:val="en-US" w:eastAsia="zh-CN"/>
          <w14:textFill>
            <w14:solidFill>
              <w14:schemeClr w14:val="tx1"/>
            </w14:solidFill>
          </w14:textFill>
        </w:rPr>
      </w:pPr>
    </w:p>
    <w:p w14:paraId="4CA0D22E">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jc w:val="left"/>
        <w:textAlignment w:val="auto"/>
        <w:rPr>
          <w:rFonts w:hint="eastAsia" w:ascii="仿宋" w:hAnsi="仿宋" w:eastAsia="仿宋"/>
          <w:sz w:val="32"/>
          <w:szCs w:val="32"/>
          <w:highlight w:val="none"/>
        </w:rPr>
      </w:pPr>
    </w:p>
    <w:p w14:paraId="44A36A6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2.【新思想引领新征程】礼赞劳动创造 奋斗成就梦想</w:t>
      </w:r>
    </w:p>
    <w:p w14:paraId="24AC277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https://tv.cctv.com/2025/05/02/VIDE7DLUrH2uO0d6xsfqNsf3250502.shtml?spm=C31267.PXDaChrrDGdt.EbD5Beq0unIQ.39</w:t>
      </w:r>
    </w:p>
    <w:p w14:paraId="61B58B52">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Style w:val="15"/>
          <w:rFonts w:hint="eastAsia" w:ascii="仿宋" w:hAnsi="仿宋" w:eastAsia="仿宋" w:cs="Times New Roman"/>
          <w:color w:val="000000" w:themeColor="text1"/>
          <w:sz w:val="32"/>
          <w:szCs w:val="32"/>
          <w:highlight w:val="none"/>
          <w:u w:val="none"/>
          <w:lang w:val="en-US" w:eastAsia="zh-CN"/>
          <w14:textFill>
            <w14:solidFill>
              <w14:schemeClr w14:val="tx1"/>
            </w14:solidFill>
          </w14:textFill>
        </w:rPr>
      </w:pPr>
      <w:r>
        <w:rPr>
          <w:rFonts w:ascii="宋体" w:hAnsi="宋体" w:eastAsia="宋体" w:cs="宋体"/>
          <w:sz w:val="24"/>
          <w:szCs w:val="24"/>
        </w:rPr>
        <w:drawing>
          <wp:inline distT="0" distB="0" distL="114300" distR="114300">
            <wp:extent cx="1011555" cy="1011555"/>
            <wp:effectExtent l="0" t="0" r="17145" b="17145"/>
            <wp:docPr id="1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56"/>
                    <pic:cNvPicPr>
                      <a:picLocks noChangeAspect="1"/>
                    </pic:cNvPicPr>
                  </pic:nvPicPr>
                  <pic:blipFill>
                    <a:blip r:embed="rId12"/>
                    <a:stretch>
                      <a:fillRect/>
                    </a:stretch>
                  </pic:blipFill>
                  <pic:spPr>
                    <a:xfrm>
                      <a:off x="0" y="0"/>
                      <a:ext cx="1011555" cy="1011555"/>
                    </a:xfrm>
                    <a:prstGeom prst="rect">
                      <a:avLst/>
                    </a:prstGeom>
                    <a:noFill/>
                    <a:ln w="9525">
                      <a:noFill/>
                    </a:ln>
                  </pic:spPr>
                </pic:pic>
              </a:graphicData>
            </a:graphic>
          </wp:inline>
        </w:drawing>
      </w:r>
      <w:bookmarkEnd w:id="0"/>
    </w:p>
    <w:p w14:paraId="422018D0">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3.【新思想引领新征程】在中国式现代化建设中挺膺担当</w:t>
      </w:r>
    </w:p>
    <w:p w14:paraId="71FCEB4E">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https://tv.cctv.com/2025/05/03/VIDEWyzvDudAAFDAsEIcxNkp250503.shtml?spm=C31267.PXDaChrrDGdt.EbD5Beq0unIQ.67</w:t>
      </w:r>
    </w:p>
    <w:p w14:paraId="39C487AF">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Style w:val="15"/>
          <w:rFonts w:hint="eastAsia" w:ascii="仿宋" w:hAnsi="仿宋" w:eastAsia="仿宋" w:cs="Times New Roman"/>
          <w:sz w:val="32"/>
          <w:szCs w:val="32"/>
          <w:highlight w:val="none"/>
          <w:lang w:val="en-US" w:eastAsia="zh-CN"/>
        </w:rPr>
      </w:pPr>
      <w:r>
        <w:rPr>
          <w:rFonts w:ascii="宋体" w:hAnsi="宋体" w:eastAsia="宋体" w:cs="宋体"/>
          <w:sz w:val="24"/>
          <w:szCs w:val="24"/>
        </w:rPr>
        <w:drawing>
          <wp:inline distT="0" distB="0" distL="114300" distR="114300">
            <wp:extent cx="1033145" cy="1033145"/>
            <wp:effectExtent l="0" t="0" r="14605" b="14605"/>
            <wp:docPr id="1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descr="IMG_256"/>
                    <pic:cNvPicPr>
                      <a:picLocks noChangeAspect="1"/>
                    </pic:cNvPicPr>
                  </pic:nvPicPr>
                  <pic:blipFill>
                    <a:blip r:embed="rId13"/>
                    <a:stretch>
                      <a:fillRect/>
                    </a:stretch>
                  </pic:blipFill>
                  <pic:spPr>
                    <a:xfrm>
                      <a:off x="0" y="0"/>
                      <a:ext cx="1033145" cy="1033145"/>
                    </a:xfrm>
                    <a:prstGeom prst="rect">
                      <a:avLst/>
                    </a:prstGeom>
                    <a:noFill/>
                    <a:ln w="9525">
                      <a:noFill/>
                    </a:ln>
                  </pic:spPr>
                </pic:pic>
              </a:graphicData>
            </a:graphic>
          </wp:inline>
        </w:drawing>
      </w:r>
    </w:p>
    <w:p w14:paraId="2D441946">
      <w:pPr>
        <w:numPr>
          <w:ilvl w:val="0"/>
          <w:numId w:val="0"/>
        </w:numPr>
        <w:overflowPunct w:val="0"/>
        <w:spacing w:line="520" w:lineRule="exact"/>
        <w:jc w:val="left"/>
        <w:rPr>
          <w:rStyle w:val="15"/>
          <w:rFonts w:hint="eastAsia" w:ascii="仿宋" w:hAnsi="仿宋" w:eastAsia="仿宋" w:cs="Times New Roman"/>
          <w:sz w:val="32"/>
          <w:szCs w:val="32"/>
          <w:highlight w:val="none"/>
          <w:lang w:val="en-US" w:eastAsia="zh-CN"/>
        </w:rPr>
      </w:pPr>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